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ubpapppfjpgk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kch9otvonivr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ANEXO II CARTA DE INTERESSE / JUSTIFICATIVA DE PARTICIPAÇÃO </w:t>
        <w:br w:type="textWrapping"/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EDITAL DE CHAMAMENTO PÚBLICO Nº 002/2026</w:t>
        <w:br w:type="textWrapping"/>
        <w:t xml:space="preserve">SELEÇÃO DE PARTICIPANTES BOLSISTAS — NPDA MT QUEER</w:t>
        <w:br w:type="textWrapping"/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Nome completo: 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CPF: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Município onde reside: 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Ciclo formativo de interesse: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) Ciclo 1 — agosto, setembro, outubro e novembro de 2026</w:t>
        <w:br w:type="textWrapping"/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Escreva abaixo por que você deseja participar do Projeto Ponto de Cultura MT Queer — Núcleo de Produção Digital e Audiovisual — NPDA MT Queer.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Você pode falar sobre sua trajetória, seu interesse por audiovisual, cultura, arte, comunicação, economia criativa, sua relação com seu território/comunidade e como pretende usar os conhecimentos adquiridos.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Declaro que as informações apresentadas são verdadeiras.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Cidade: 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Data: 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Assinatura do(a) candidato(a): 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-123824</wp:posOffset>
          </wp:positionV>
          <wp:extent cx="7767638" cy="762000"/>
          <wp:effectExtent b="0" l="0" r="0" t="0"/>
          <wp:wrapNone/>
          <wp:docPr descr="Seta  O conteúdo gerado por IA pode estar incorreto." id="1" name="image2.jpg"/>
          <a:graphic>
            <a:graphicData uri="http://schemas.openxmlformats.org/drawingml/2006/picture">
              <pic:pic>
                <pic:nvPicPr>
                  <pic:cNvPr descr="Seta  O conteúdo gerado por IA pode estar incorreto.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67638" cy="7620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2095500</wp:posOffset>
          </wp:positionH>
          <wp:positionV relativeFrom="paragraph">
            <wp:posOffset>-342899</wp:posOffset>
          </wp:positionV>
          <wp:extent cx="1752600" cy="1133475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4202" l="1706" r="1706" t="-4202"/>
                  <a:stretch>
                    <a:fillRect/>
                  </a:stretch>
                </pic:blipFill>
                <pic:spPr>
                  <a:xfrm>
                    <a:off x="0" y="0"/>
                    <a:ext cx="1752600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